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B77C2" w14:textId="58180923" w:rsidR="2E7AB384" w:rsidRDefault="2E7AB384" w:rsidP="2E7AB384">
      <w:pPr>
        <w:spacing w:after="0"/>
        <w:rPr>
          <w:rFonts w:ascii="Arial" w:eastAsia="Arial" w:hAnsi="Arial" w:cs="Arial"/>
          <w:color w:val="000000" w:themeColor="text1"/>
        </w:rPr>
      </w:pPr>
      <w:r w:rsidRPr="2E7AB384">
        <w:rPr>
          <w:rFonts w:ascii="Arial" w:eastAsia="Arial" w:hAnsi="Arial" w:cs="Arial"/>
          <w:b/>
          <w:bCs/>
          <w:color w:val="000000" w:themeColor="text1"/>
        </w:rPr>
        <w:t>Business continuation planning</w:t>
      </w:r>
    </w:p>
    <w:p w14:paraId="654A1BA0" w14:textId="6A5C2E5F" w:rsidR="00D52844" w:rsidRDefault="00D52844" w:rsidP="6AD64E57">
      <w:pPr>
        <w:spacing w:after="0"/>
        <w:rPr>
          <w:rFonts w:ascii="Arial" w:eastAsia="Arial" w:hAnsi="Arial" w:cs="Arial"/>
          <w:color w:val="000000" w:themeColor="text1"/>
        </w:rPr>
      </w:pPr>
    </w:p>
    <w:p w14:paraId="4DBE615B" w14:textId="577AB077" w:rsidR="76FDA02D" w:rsidRDefault="76FDA02D" w:rsidP="1BB1978F">
      <w:pPr>
        <w:spacing w:after="0"/>
        <w:rPr>
          <w:rFonts w:ascii="Arial" w:eastAsia="Arial" w:hAnsi="Arial" w:cs="Arial"/>
          <w:color w:val="000000" w:themeColor="text1"/>
        </w:rPr>
      </w:pPr>
      <w:r w:rsidRPr="25D50353">
        <w:rPr>
          <w:rFonts w:ascii="Arial" w:eastAsia="Arial" w:hAnsi="Arial" w:cs="Arial"/>
          <w:color w:val="000000" w:themeColor="text1"/>
        </w:rPr>
        <w:t>Webinar Registration</w:t>
      </w:r>
    </w:p>
    <w:p w14:paraId="358716F0" w14:textId="6F9AB238" w:rsidR="76FDA02D" w:rsidRDefault="76FDA02D" w:rsidP="1BB1978F">
      <w:pPr>
        <w:spacing w:after="0"/>
        <w:rPr>
          <w:rFonts w:ascii="Arial" w:eastAsia="Arial" w:hAnsi="Arial" w:cs="Arial"/>
          <w:color w:val="000000" w:themeColor="text1"/>
        </w:rPr>
      </w:pPr>
    </w:p>
    <w:p w14:paraId="04AD39A5" w14:textId="659B311E" w:rsidR="76FDA02D" w:rsidRDefault="25D50353" w:rsidP="25D50353">
      <w:pPr>
        <w:spacing w:after="0"/>
        <w:rPr>
          <w:rFonts w:ascii="Arial" w:eastAsia="Arial" w:hAnsi="Arial" w:cs="Arial"/>
          <w:b/>
          <w:bCs/>
          <w:color w:val="000000" w:themeColor="text1"/>
        </w:rPr>
      </w:pPr>
      <w:r w:rsidRPr="2E7AB384">
        <w:rPr>
          <w:rFonts w:ascii="Arial" w:eastAsia="Arial" w:hAnsi="Arial" w:cs="Arial"/>
          <w:b/>
          <w:bCs/>
          <w:color w:val="000000" w:themeColor="text1"/>
        </w:rPr>
        <w:t>Topic</w:t>
      </w:r>
    </w:p>
    <w:p w14:paraId="6CC55556" w14:textId="6D4451FE" w:rsidR="09AC7D8E" w:rsidRDefault="2E7AB384" w:rsidP="2E7AB384">
      <w:pPr>
        <w:spacing w:after="0"/>
        <w:rPr>
          <w:rStyle w:val="normaltextrun"/>
          <w:rFonts w:ascii="Arial" w:eastAsia="Arial" w:hAnsi="Arial" w:cs="Arial"/>
          <w:color w:val="000000" w:themeColor="text1"/>
        </w:rPr>
      </w:pPr>
      <w:r w:rsidRPr="2E7AB384">
        <w:rPr>
          <w:rFonts w:ascii="Arial" w:eastAsia="Arial" w:hAnsi="Arial" w:cs="Arial"/>
          <w:color w:val="000000" w:themeColor="text1"/>
        </w:rPr>
        <w:t>Business continuation planning</w:t>
      </w:r>
      <w:r w:rsidR="00D52844" w:rsidRPr="2E7AB384">
        <w:rPr>
          <w:rFonts w:ascii="Arial" w:hAnsi="Arial" w:cs="Arial"/>
        </w:rPr>
        <w:t xml:space="preserve">: </w:t>
      </w:r>
      <w:r w:rsidRPr="2E7AB384">
        <w:rPr>
          <w:rStyle w:val="normaltextrun"/>
          <w:rFonts w:ascii="Arial" w:eastAsia="Arial" w:hAnsi="Arial" w:cs="Arial"/>
          <w:color w:val="000000" w:themeColor="text1"/>
        </w:rPr>
        <w:t>a presentation about business valuation, succession planning and buy-sell agreements</w:t>
      </w:r>
    </w:p>
    <w:p w14:paraId="403C2672" w14:textId="39286B8A" w:rsidR="09AC7D8E" w:rsidRDefault="09AC7D8E" w:rsidP="53DAA9CA">
      <w:pPr>
        <w:spacing w:after="0"/>
        <w:rPr>
          <w:rFonts w:ascii="Arial" w:hAnsi="Arial" w:cs="Arial"/>
        </w:rPr>
      </w:pPr>
    </w:p>
    <w:p w14:paraId="34B39E71" w14:textId="271C5408" w:rsidR="00D52844" w:rsidRPr="00F519B8" w:rsidRDefault="25D50353" w:rsidP="53DAA9CA">
      <w:pPr>
        <w:spacing w:after="0"/>
        <w:rPr>
          <w:rFonts w:ascii="Arial" w:eastAsia="Arial" w:hAnsi="Arial" w:cs="Arial"/>
          <w:b/>
          <w:bCs/>
        </w:rPr>
      </w:pPr>
      <w:r w:rsidRPr="2E7AB384">
        <w:rPr>
          <w:rFonts w:ascii="Arial" w:eastAsia="Arial" w:hAnsi="Arial" w:cs="Arial"/>
          <w:b/>
          <w:bCs/>
        </w:rPr>
        <w:t>Description</w:t>
      </w:r>
    </w:p>
    <w:p w14:paraId="628F9257" w14:textId="2559FD17" w:rsidR="2E7AB384" w:rsidRDefault="2E7AB384" w:rsidP="2E7AB384">
      <w:pPr>
        <w:spacing w:after="0" w:line="240" w:lineRule="auto"/>
        <w:rPr>
          <w:rFonts w:ascii="Arial" w:eastAsia="Arial" w:hAnsi="Arial" w:cs="Arial"/>
          <w:color w:val="000000" w:themeColor="text1"/>
        </w:rPr>
      </w:pPr>
      <w:r w:rsidRPr="2E7AB384">
        <w:rPr>
          <w:rFonts w:ascii="Arial" w:eastAsia="Arial" w:hAnsi="Arial" w:cs="Arial"/>
          <w:color w:val="000000" w:themeColor="text1"/>
        </w:rPr>
        <w:t>This educational event helps</w:t>
      </w:r>
      <w:r w:rsidRPr="2E7AB384">
        <w:rPr>
          <w:rFonts w:ascii="Arial" w:eastAsia="Arial" w:hAnsi="Arial" w:cs="Arial"/>
          <w:b/>
          <w:bCs/>
          <w:color w:val="000000" w:themeColor="text1"/>
        </w:rPr>
        <w:t xml:space="preserve"> </w:t>
      </w:r>
      <w:r w:rsidRPr="2E7AB384">
        <w:rPr>
          <w:rFonts w:ascii="Arial" w:eastAsia="Arial" w:hAnsi="Arial" w:cs="Arial"/>
          <w:color w:val="000000" w:themeColor="text1"/>
        </w:rPr>
        <w:t>position you to make the most informed decisions for you and your family as you learn ways to help preserve your business and ensure the people supporting it are positioned to succeed.</w:t>
      </w:r>
    </w:p>
    <w:p w14:paraId="45048C41" w14:textId="660DAB73" w:rsidR="25D50353" w:rsidRDefault="76FDA02D" w:rsidP="53DAA9CA">
      <w:pPr>
        <w:spacing w:after="0" w:line="240" w:lineRule="auto"/>
        <w:rPr>
          <w:rFonts w:ascii="Arial" w:eastAsia="Arial" w:hAnsi="Arial" w:cs="Arial"/>
          <w:color w:val="000000" w:themeColor="text1"/>
        </w:rPr>
      </w:pPr>
      <w:r w:rsidRPr="53DAA9CA">
        <w:rPr>
          <w:rFonts w:ascii="Arial" w:eastAsia="Arial" w:hAnsi="Arial" w:cs="Arial"/>
          <w:color w:val="000000" w:themeColor="text1"/>
        </w:rPr>
        <w:t xml:space="preserve"> </w:t>
      </w:r>
    </w:p>
    <w:p w14:paraId="38A424D1" w14:textId="689B3209" w:rsidR="25D50353" w:rsidRDefault="25D50353" w:rsidP="25D50353">
      <w:pPr>
        <w:spacing w:after="0" w:line="240" w:lineRule="auto"/>
        <w:rPr>
          <w:rFonts w:ascii="Arial" w:eastAsia="Arial" w:hAnsi="Arial" w:cs="Arial"/>
          <w:color w:val="232333"/>
        </w:rPr>
      </w:pPr>
      <w:r w:rsidRPr="25D50353">
        <w:rPr>
          <w:rFonts w:ascii="Arial" w:eastAsia="Arial" w:hAnsi="Arial" w:cs="Arial"/>
          <w:color w:val="232333"/>
          <w:sz w:val="24"/>
          <w:szCs w:val="24"/>
        </w:rPr>
        <w:t>N</w:t>
      </w:r>
      <w:r w:rsidRPr="25D50353">
        <w:rPr>
          <w:rFonts w:ascii="Arial" w:eastAsia="Arial" w:hAnsi="Arial" w:cs="Arial"/>
          <w:color w:val="232333"/>
        </w:rPr>
        <w:t>o products will be sold. For disclosure information visit Thrivent.com/social.</w:t>
      </w:r>
    </w:p>
    <w:p w14:paraId="4ACF4F37" w14:textId="41104563" w:rsidR="25D50353" w:rsidRDefault="25D50353" w:rsidP="25D50353">
      <w:pPr>
        <w:spacing w:after="0"/>
        <w:rPr>
          <w:rFonts w:ascii="Arial" w:hAnsi="Arial" w:cs="Arial"/>
          <w:b/>
          <w:bCs/>
        </w:rPr>
      </w:pPr>
    </w:p>
    <w:p w14:paraId="147CFAD3" w14:textId="54F28105" w:rsidR="25D50353" w:rsidRDefault="25D50353" w:rsidP="25D50353">
      <w:pPr>
        <w:spacing w:after="0"/>
        <w:rPr>
          <w:rFonts w:ascii="Arial" w:hAnsi="Arial" w:cs="Arial"/>
          <w:b/>
          <w:bCs/>
        </w:rPr>
      </w:pPr>
      <w:r w:rsidRPr="25D50353">
        <w:rPr>
          <w:rFonts w:ascii="Arial" w:hAnsi="Arial" w:cs="Arial"/>
          <w:b/>
          <w:bCs/>
        </w:rPr>
        <w:t>Time</w:t>
      </w:r>
    </w:p>
    <w:p w14:paraId="3F86E609" w14:textId="262465CB" w:rsidR="00D52844" w:rsidRPr="00D52844" w:rsidRDefault="00D52844" w:rsidP="00D52844">
      <w:pPr>
        <w:spacing w:after="0"/>
        <w:rPr>
          <w:rFonts w:ascii="Arial" w:hAnsi="Arial" w:cs="Arial"/>
        </w:rPr>
      </w:pPr>
      <w:r w:rsidRPr="25D50353">
        <w:rPr>
          <w:rFonts w:ascii="Arial" w:hAnsi="Arial" w:cs="Arial"/>
        </w:rPr>
        <w:t xml:space="preserve">&lt;Date, Time&gt; </w:t>
      </w:r>
    </w:p>
    <w:p w14:paraId="1B8A379C" w14:textId="20840B1B" w:rsidR="00D52844" w:rsidRPr="00D52844" w:rsidRDefault="00D52844" w:rsidP="00D52844">
      <w:pPr>
        <w:spacing w:after="0"/>
        <w:rPr>
          <w:rFonts w:ascii="Arial" w:hAnsi="Arial" w:cs="Arial"/>
        </w:rPr>
      </w:pPr>
    </w:p>
    <w:p w14:paraId="44ACB4BA" w14:textId="4FCCE360" w:rsidR="25D50353" w:rsidRDefault="25D50353" w:rsidP="25D50353">
      <w:pPr>
        <w:rPr>
          <w:rFonts w:ascii="Arial" w:eastAsia="Arial" w:hAnsi="Arial" w:cs="Arial"/>
          <w:sz w:val="18"/>
          <w:szCs w:val="18"/>
        </w:rPr>
      </w:pPr>
    </w:p>
    <w:p w14:paraId="345E36B5" w14:textId="360225F8" w:rsidR="7A988F14" w:rsidRDefault="7A988F14" w:rsidP="7A988F14">
      <w:pPr>
        <w:rPr>
          <w:rFonts w:ascii="Arial" w:hAnsi="Arial" w:cs="Arial"/>
          <w:sz w:val="18"/>
          <w:szCs w:val="18"/>
        </w:rPr>
      </w:pPr>
    </w:p>
    <w:sectPr w:rsidR="7A988F1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F90EE3"/>
    <w:multiLevelType w:val="multilevel"/>
    <w:tmpl w:val="B9FCA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CE06466"/>
    <w:multiLevelType w:val="hybridMultilevel"/>
    <w:tmpl w:val="D6D2C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7F4D"/>
    <w:rsid w:val="00182101"/>
    <w:rsid w:val="00437F4D"/>
    <w:rsid w:val="00674B56"/>
    <w:rsid w:val="00852A8B"/>
    <w:rsid w:val="00B55093"/>
    <w:rsid w:val="00D52844"/>
    <w:rsid w:val="00DA1A93"/>
    <w:rsid w:val="00DECA51"/>
    <w:rsid w:val="00F519B8"/>
    <w:rsid w:val="06F5E105"/>
    <w:rsid w:val="070DDE22"/>
    <w:rsid w:val="09AC7D8E"/>
    <w:rsid w:val="0D095751"/>
    <w:rsid w:val="138BC556"/>
    <w:rsid w:val="183ECA35"/>
    <w:rsid w:val="19163305"/>
    <w:rsid w:val="1B766AF7"/>
    <w:rsid w:val="1BB1978F"/>
    <w:rsid w:val="1D123B58"/>
    <w:rsid w:val="249A39E8"/>
    <w:rsid w:val="25D50353"/>
    <w:rsid w:val="29709771"/>
    <w:rsid w:val="2E7AB384"/>
    <w:rsid w:val="339F8E2C"/>
    <w:rsid w:val="34574442"/>
    <w:rsid w:val="35F314A3"/>
    <w:rsid w:val="3601DD04"/>
    <w:rsid w:val="392AB565"/>
    <w:rsid w:val="446C936E"/>
    <w:rsid w:val="46912CA5"/>
    <w:rsid w:val="4A13B8A3"/>
    <w:rsid w:val="4E03F635"/>
    <w:rsid w:val="53DAA9CA"/>
    <w:rsid w:val="5E000AE8"/>
    <w:rsid w:val="65FAAB44"/>
    <w:rsid w:val="6986858E"/>
    <w:rsid w:val="6AD64E57"/>
    <w:rsid w:val="76FDA02D"/>
    <w:rsid w:val="7930A8C7"/>
    <w:rsid w:val="7A988F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B012AE"/>
  <w15:chartTrackingRefBased/>
  <w15:docId w15:val="{478DB4CC-484A-4273-8F82-F27A87D50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D52844"/>
  </w:style>
  <w:style w:type="character" w:customStyle="1" w:styleId="eop">
    <w:name w:val="eop"/>
    <w:basedOn w:val="DefaultParagraphFont"/>
    <w:rsid w:val="00D52844"/>
  </w:style>
  <w:style w:type="paragraph" w:customStyle="1" w:styleId="paragraph">
    <w:name w:val="paragraph"/>
    <w:basedOn w:val="Normal"/>
    <w:rsid w:val="00674B5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2898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709f554-91f3-4106-a8a1-0964408ba350">
      <Terms xmlns="http://schemas.microsoft.com/office/infopath/2007/PartnerControls"/>
    </lcf76f155ced4ddcb4097134ff3c332f>
    <TaxCatchAll xmlns="56b3378c-42cb-41dc-9c05-5327e3fb1bca" xsi:nil="true"/>
    <SharedWithUsers xmlns="cd91d16d-ca5c-4261-b3fc-d04552f2d5d4">
      <UserInfo>
        <DisplayName>Jordan Seravalli</DisplayName>
        <AccountId>11</AccountId>
        <AccountType/>
      </UserInfo>
      <UserInfo>
        <DisplayName>David Taylor</DisplayName>
        <AccountId>14</AccountId>
        <AccountType/>
      </UserInfo>
      <UserInfo>
        <DisplayName>Kimberlee Karr</DisplayName>
        <AccountId>15</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588219F9FE73547A62CD1F864B28D56" ma:contentTypeVersion="16" ma:contentTypeDescription="Create a new document." ma:contentTypeScope="" ma:versionID="eca38cbc3614ed5ecaa0d9e789011e60">
  <xsd:schema xmlns:xsd="http://www.w3.org/2001/XMLSchema" xmlns:xs="http://www.w3.org/2001/XMLSchema" xmlns:p="http://schemas.microsoft.com/office/2006/metadata/properties" xmlns:ns2="8709f554-91f3-4106-a8a1-0964408ba350" xmlns:ns3="cd91d16d-ca5c-4261-b3fc-d04552f2d5d4" xmlns:ns4="56b3378c-42cb-41dc-9c05-5327e3fb1bca" targetNamespace="http://schemas.microsoft.com/office/2006/metadata/properties" ma:root="true" ma:fieldsID="d466cdcb29d2827f6ce2c189fc500893" ns2:_="" ns3:_="" ns4:_="">
    <xsd:import namespace="8709f554-91f3-4106-a8a1-0964408ba350"/>
    <xsd:import namespace="cd91d16d-ca5c-4261-b3fc-d04552f2d5d4"/>
    <xsd:import namespace="56b3378c-42cb-41dc-9c05-5327e3fb1bc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09f554-91f3-4106-a8a1-0964408ba3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afaa8e7-25b4-485f-88b1-2029d9007e1d"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d91d16d-ca5c-4261-b3fc-d04552f2d5d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6b3378c-42cb-41dc-9c05-5327e3fb1bca"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3cfb32c2-3259-4ace-b62d-6e21708fb3c2}" ma:internalName="TaxCatchAll" ma:showField="CatchAllData" ma:web="cd91d16d-ca5c-4261-b3fc-d04552f2d5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BA40AA3-4528-4DBC-B98B-FA778FB6B294}">
  <ds:schemaRefs>
    <ds:schemaRef ds:uri="http://schemas.microsoft.com/office/2006/documentManagement/types"/>
    <ds:schemaRef ds:uri="56b3378c-42cb-41dc-9c05-5327e3fb1bca"/>
    <ds:schemaRef ds:uri="http://purl.org/dc/dcmitype/"/>
    <ds:schemaRef ds:uri="http://schemas.microsoft.com/office/infopath/2007/PartnerControls"/>
    <ds:schemaRef ds:uri="http://schemas.openxmlformats.org/package/2006/metadata/core-properties"/>
    <ds:schemaRef ds:uri="http://schemas.microsoft.com/office/2006/metadata/properties"/>
    <ds:schemaRef ds:uri="http://purl.org/dc/elements/1.1/"/>
    <ds:schemaRef ds:uri="http://purl.org/dc/terms/"/>
    <ds:schemaRef ds:uri="cd91d16d-ca5c-4261-b3fc-d04552f2d5d4"/>
    <ds:schemaRef ds:uri="8709f554-91f3-4106-a8a1-0964408ba350"/>
    <ds:schemaRef ds:uri="http://www.w3.org/XML/1998/namespace"/>
  </ds:schemaRefs>
</ds:datastoreItem>
</file>

<file path=customXml/itemProps2.xml><?xml version="1.0" encoding="utf-8"?>
<ds:datastoreItem xmlns:ds="http://schemas.openxmlformats.org/officeDocument/2006/customXml" ds:itemID="{66F63391-96AE-4611-A19E-DCC344FB9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09f554-91f3-4106-a8a1-0964408ba350"/>
    <ds:schemaRef ds:uri="cd91d16d-ca5c-4261-b3fc-d04552f2d5d4"/>
    <ds:schemaRef ds:uri="56b3378c-42cb-41dc-9c05-5327e3fb1b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9F04BB-04D7-46E8-9238-BF66D4AA38C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75</Words>
  <Characters>434</Characters>
  <Application>Microsoft Office Word</Application>
  <DocSecurity>4</DocSecurity>
  <Lines>3</Lines>
  <Paragraphs>1</Paragraphs>
  <ScaleCrop>false</ScaleCrop>
  <Company/>
  <LinksUpToDate>false</LinksUpToDate>
  <CharactersWithSpaces>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Taylor</dc:creator>
  <cp:keywords/>
  <dc:description/>
  <cp:lastModifiedBy>Rachel Stulen</cp:lastModifiedBy>
  <cp:revision>2</cp:revision>
  <dcterms:created xsi:type="dcterms:W3CDTF">2022-07-08T13:23:00Z</dcterms:created>
  <dcterms:modified xsi:type="dcterms:W3CDTF">2022-07-08T13:23:00Z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0x0101002588219F9FE73547A62CD1F864B28D56</vt:lpwstr>
  </property>
  <property fmtid="{D5CDD505-2E9C-101B-9397-08002B2CF9AE}" pid="3" name="MediaServiceImageTags">
    <vt:lpwstr/>
  </property>
</Properties>
</file>